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10" w:rsidRPr="009673F9" w:rsidRDefault="00E64710" w:rsidP="00E6471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>Сабақтың</w:t>
      </w:r>
      <w:proofErr w:type="spellEnd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>тақырыбы</w:t>
      </w:r>
      <w:proofErr w:type="spellEnd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>Шын</w:t>
      </w:r>
      <w:proofErr w:type="spellEnd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>дос</w:t>
      </w:r>
      <w:proofErr w:type="spellEnd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- </w:t>
      </w:r>
      <w:proofErr w:type="spellStart"/>
      <w:r w:rsidRPr="00E64710">
        <w:rPr>
          <w:rFonts w:ascii="Times New Roman" w:hAnsi="Times New Roman" w:cs="Times New Roman"/>
          <w:b/>
          <w:sz w:val="32"/>
          <w:szCs w:val="32"/>
          <w:lang w:eastAsia="ru-RU"/>
        </w:rPr>
        <w:t>асыл</w:t>
      </w:r>
      <w:proofErr w:type="spellEnd"/>
      <w:r w:rsidRPr="00F3612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қазына</w:t>
      </w:r>
      <w:r w:rsidRPr="00E64710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  <w:r w:rsidRPr="00E64710">
        <w:rPr>
          <w:lang w:eastAsia="ru-RU"/>
        </w:rPr>
        <w:br/>
      </w:r>
      <w:r w:rsidRPr="00E64710">
        <w:rPr>
          <w:lang w:eastAsia="ru-RU"/>
        </w:rPr>
        <w:br/>
      </w:r>
      <w:bookmarkStart w:id="0" w:name="_GoBack"/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Сабақтың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бойында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сезім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қасиеттері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қастерлі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сезім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екендігіне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сезімді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бойларына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сіңіріп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басшылық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жасай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досқа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адалдық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шексіз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ықылас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сезімдерін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бағалай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достықты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жалған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достықтан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айыра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Көрнекілігі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тақта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Сабақтың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Жүргізуші: Қайырлы күн! Ұстаздар мен оқушылар!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не,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екені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бәрімізге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кейбіреулер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шындығында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сөздің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мәніне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жетпейді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. «Жостық - өмір үшін ең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нәрсе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ешкім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ешқашанда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игілікке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түгел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бола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тұрса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жарансыз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өмірді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қаламақ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Аристотель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атамыз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айтқандай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сабағымызды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талқылайтын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боламыз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не, оны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түсінеміз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айырып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алайып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алайық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ойлайсыңдар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не?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біріне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қарым - қатынасы.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қиналғанда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жанынан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табылатын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көмектесетін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жанашыр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Иә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қасиетті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қасиетті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сезім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жөні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түзу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қалыптастырып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құрмет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дамиды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Достықты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жырлаймыз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Досым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саған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сенемін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сеніп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өтем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Жолды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бөтен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демеймін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жөні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бөтен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көрігі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ақылдың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серігі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Қыран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күлкі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бәрі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осында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Отырмын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думан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асып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жатқанымен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Олқы тұр көңілім менің нанасың ба?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Ән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Ендігі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кезекті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ұлы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даналарымыздың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нақыл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сөздеріне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берейік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1. «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жоқпен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сырлас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көппен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сыйлас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» (А. Құнанбаев)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2. «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нағыз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сүрмей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қойса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Демокрит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«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Жұрттың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бәріне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боламын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дегендер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ешкімге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бола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» (Омар Хайям)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4. «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Жаман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көлеңке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басыңды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шалса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қашып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құтыла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алмайсың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басыңды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бұлт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шалса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іздеп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таба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алмайсың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» (Сенека)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«Дұшпандарының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көптігінен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қорықпа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бірігуінен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қорық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Намада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Өрге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жүзген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өнегелі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ісімен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Таңда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теңіңнің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ішінен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Жақсымен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болсаң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Алдыңнан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шығар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елпектеп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Жаманмен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болсаң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Сыртыңнан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жүрер өсектеп. (Махамбет Өтемісұлы)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Сәлем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өрен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достарым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кеп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қосқаным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Молайтыңдар шаттықты,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Ән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айтыңдар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бақытты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кезекті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әнге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береміз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мақал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мәтелдер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тірегің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Қалдырма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елі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кекетпе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Сөзін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етпе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мектебінде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пәні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жүрмейді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қамы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соң бастың қамы.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Достардың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пұлы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Достардың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дауы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Жауы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Пікір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алысу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жолдастың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айырмашылығы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нағыз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бола ала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Нағыз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Нағыз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сыналады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Д - дүниедегі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озық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ойлы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сабырлы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Т - тұрақты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Ы - ыстық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Қ - қарым - қатынас.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Адам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бойындағы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қасиеттер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адамгершілік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нормалары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әлемнің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татулығы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бәрі де осы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достықтан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бастау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бастау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сіздердің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бойларыңызға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қаланды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сенемін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Бас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ауырып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балтырың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сәл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сыздаса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Қиыны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ауыры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бізге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аса.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Қайран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шуақ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қой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қыздырар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Әлде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кімге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көңілің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мұздаса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Жамандыққа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бастырмайды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қаққылап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Жолдас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басыңды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, жат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құлап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Жақын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өлсең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тағы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солар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жүргені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Жұмыспенен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әрлі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берлі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шапқылап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үйінде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сайрандайды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ұл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Жолдасы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ғой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жігіттің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төркіні.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Тағы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солар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жалғыз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тастап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кетпейді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Тұғырыңнан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түсіп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қалсаң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Жолдаспенен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жеңіл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азабы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>Жеңілірек көтересің қазаны.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шығар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Адам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Жолдасыменен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туады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ғажабы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73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Достығымыз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әрқашан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берік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! Келгендеріңізге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рахмет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64710" w:rsidRPr="009673F9" w:rsidRDefault="00F36124" w:rsidP="00E6471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673F9">
        <w:rPr>
          <w:rFonts w:ascii="Times New Roman" w:hAnsi="Times New Roman" w:cs="Times New Roman"/>
          <w:sz w:val="28"/>
          <w:szCs w:val="28"/>
          <w:lang w:eastAsia="ru-RU"/>
        </w:rPr>
        <w:t>Камисс</w:t>
      </w:r>
      <w:proofErr w:type="spellEnd"/>
      <w:r w:rsidRPr="009673F9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</w:p>
    <w:bookmarkEnd w:id="0"/>
    <w:p w:rsidR="00E64710" w:rsidRPr="00E64710" w:rsidRDefault="009673F9" w:rsidP="00E64710">
      <w:pPr>
        <w:rPr>
          <w:rFonts w:ascii="Arial" w:hAnsi="Arial" w:cs="Arial"/>
          <w:color w:val="999999"/>
          <w:sz w:val="45"/>
          <w:szCs w:val="45"/>
          <w:lang w:eastAsia="ru-RU"/>
        </w:rPr>
      </w:pPr>
      <w:r>
        <w:rPr>
          <w:rFonts w:ascii="Cambria Math" w:hAnsi="Cambria Math" w:cs="Cambria Math"/>
          <w:sz w:val="45"/>
          <w:lang w:eastAsia="ru-RU"/>
        </w:rPr>
        <w:fldChar w:fldCharType="begin"/>
      </w:r>
      <w:r>
        <w:rPr>
          <w:rFonts w:ascii="Cambria Math" w:hAnsi="Cambria Math" w:cs="Cambria Math"/>
          <w:sz w:val="45"/>
          <w:lang w:eastAsia="ru-RU"/>
        </w:rPr>
        <w:instrText xml:space="preserve"> HYPERLINK "https://botana.biz/prepod/nachalnye_klassy/o4xejkuj.html" \l "scrollup" </w:instrText>
      </w:r>
      <w:r>
        <w:rPr>
          <w:rFonts w:ascii="Cambria Math" w:hAnsi="Cambria Math" w:cs="Cambria Math"/>
          <w:sz w:val="45"/>
          <w:lang w:eastAsia="ru-RU"/>
        </w:rPr>
        <w:fldChar w:fldCharType="separate"/>
      </w:r>
      <w:r w:rsidR="00E64710" w:rsidRPr="00E64710">
        <w:rPr>
          <w:rFonts w:ascii="Cambria Math" w:hAnsi="Cambria Math" w:cs="Cambria Math"/>
          <w:sz w:val="45"/>
          <w:lang w:eastAsia="ru-RU"/>
        </w:rPr>
        <w:t>⇧</w:t>
      </w:r>
      <w:r>
        <w:rPr>
          <w:rFonts w:ascii="Cambria Math" w:hAnsi="Cambria Math" w:cs="Cambria Math"/>
          <w:sz w:val="45"/>
          <w:lang w:eastAsia="ru-RU"/>
        </w:rPr>
        <w:fldChar w:fldCharType="end"/>
      </w:r>
    </w:p>
    <w:p w:rsidR="00E64710" w:rsidRPr="00E64710" w:rsidRDefault="009673F9" w:rsidP="00E64710">
      <w:pPr>
        <w:rPr>
          <w:rFonts w:ascii="Arial" w:hAnsi="Arial" w:cs="Arial"/>
          <w:color w:val="999999"/>
          <w:sz w:val="45"/>
          <w:szCs w:val="45"/>
          <w:lang w:eastAsia="ru-RU"/>
        </w:rPr>
      </w:pPr>
      <w:hyperlink r:id="rId4" w:anchor="scrolldown" w:history="1">
        <w:r w:rsidR="00E64710" w:rsidRPr="00E64710">
          <w:rPr>
            <w:rFonts w:ascii="Cambria Math" w:hAnsi="Cambria Math" w:cs="Cambria Math"/>
            <w:sz w:val="45"/>
            <w:lang w:eastAsia="ru-RU"/>
          </w:rPr>
          <w:t>⇩</w:t>
        </w:r>
      </w:hyperlink>
    </w:p>
    <w:p w:rsidR="00B16DF2" w:rsidRDefault="00B16DF2" w:rsidP="00E64710"/>
    <w:sectPr w:rsidR="00B16DF2" w:rsidSect="00B1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10"/>
    <w:rsid w:val="009673F9"/>
    <w:rsid w:val="00B16DF2"/>
    <w:rsid w:val="00E64710"/>
    <w:rsid w:val="00F3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1761"/>
  <w15:docId w15:val="{6D48A49D-324E-4E9D-A15C-2CF675D3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701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2009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673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228525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tana.biz/prepod/nachalnye_klassy/o4xejku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3226</Characters>
  <Application>Microsoft Office Word</Application>
  <DocSecurity>0</DocSecurity>
  <Lines>26</Lines>
  <Paragraphs>7</Paragraphs>
  <ScaleCrop>false</ScaleCrop>
  <Company>Krokoz™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2020-01-13T09:10:00Z</dcterms:created>
  <dcterms:modified xsi:type="dcterms:W3CDTF">2020-01-13T09:41:00Z</dcterms:modified>
</cp:coreProperties>
</file>