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BB" w:rsidRPr="001D7EBB" w:rsidRDefault="00616BE6" w:rsidP="00616BE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>Методические рекомендации по использованию новых информационных технологий на уроках английского язык</w:t>
      </w:r>
      <w:r w:rsidRPr="001D7EBB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>а</w:t>
      </w:r>
    </w:p>
    <w:p w:rsidR="00616BE6" w:rsidRPr="00616BE6" w:rsidRDefault="00616BE6" w:rsidP="00616BE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D7E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учитель английского языка СШ №1Е.Алифёркина</w:t>
      </w:r>
    </w:p>
    <w:p w:rsidR="00616BE6" w:rsidRPr="00616BE6" w:rsidRDefault="00616BE6" w:rsidP="00616B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Цель обучения иностранному языку – это коммуникативная деятельность учащихся, то есть практическое владение иностранным языком. Задачи учителя - </w:t>
      </w:r>
      <w:r w:rsidR="007B20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активизировать деятельность каждого учащегося в процессе обучения, создать ситуации для их творческой активности. Основной целью обучения иностранному языку учащихся средней школы является воспитание личности, желающей и способной к общению, людей, желающих и способных получать самообразование. Участие в разнообразных международных программах, возможность учиться за границей предполагают не только высокий уровень владения иностранным языком, но и определенные особенности личности: коммуникабельность, отсутствие языкового барьера, знание норм международного этикета, широкий кругозор, умение что называется “подать” себя. Как правило, при выполнении различных тестов при поступлении в высшее учебное заведение или участии в конкурсах и олимпиадах, устанавливается строгий лимит времени выполнения каждого задания, что также требует особый вид подготовки. Для достижения всех перечисленных целей, безусловно, эффективную помощь учителю оказывает использование новых информационных технологий и ресурсов Интернет в обучении иностранным языкам, особенно - английскому.</w:t>
      </w:r>
    </w:p>
    <w:p w:rsidR="00616BE6" w:rsidRPr="00616BE6" w:rsidRDefault="00616BE6" w:rsidP="00616B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Разнообразие тем и видов деятельности, красочность, увлекательность компьютерных программ вызвали огромный интерес у учащихся.</w:t>
      </w:r>
      <w:r w:rsidR="001D7EBB"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Существующие сегодня CD-диски позволяют выводить информацию в виде текста, звука и видеоизображения. Обучение с помощью компьютера дает возможность организовать самостоятельные действия каждого ученика. При обучении </w:t>
      </w:r>
      <w:proofErr w:type="spellStart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аудированию</w:t>
      </w:r>
      <w:proofErr w:type="spellEnd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, каждый ученик получает возможность слышать иноязычную речь, при обучении говорению каждый ученик может произносить фразы</w:t>
      </w:r>
      <w:r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иностранном языке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, при обучении грамматических явлений - каждый ученик может выполнять грамматические упражнения, добиваясь правильных ответов.</w:t>
      </w:r>
    </w:p>
    <w:p w:rsidR="00616BE6" w:rsidRPr="00616BE6" w:rsidRDefault="00616BE6" w:rsidP="00616B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Какие функции может выполнять компьютер в процессе обучения иностранным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616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языкам?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 По отношению к обучаемому компьютер выполняет несколько функций, выступая в качестве</w:t>
      </w:r>
    </w:p>
    <w:p w:rsidR="00616BE6" w:rsidRPr="00616BE6" w:rsidRDefault="00616BE6" w:rsidP="00616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обучающего;</w:t>
      </w:r>
    </w:p>
    <w:p w:rsidR="00616BE6" w:rsidRPr="00616BE6" w:rsidRDefault="00616BE6" w:rsidP="00616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обучаемого;</w:t>
      </w:r>
    </w:p>
    <w:p w:rsidR="00616BE6" w:rsidRPr="00616BE6" w:rsidRDefault="00616BE6" w:rsidP="00616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эксперта</w:t>
      </w:r>
    </w:p>
    <w:p w:rsidR="00616BE6" w:rsidRPr="00616BE6" w:rsidRDefault="00616BE6" w:rsidP="00616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партнера в конкретном виде деятельности;</w:t>
      </w:r>
    </w:p>
    <w:p w:rsidR="00616BE6" w:rsidRPr="00616BE6" w:rsidRDefault="00616BE6" w:rsidP="00616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партнера по коммуникации;</w:t>
      </w:r>
    </w:p>
    <w:p w:rsidR="00616BE6" w:rsidRPr="00616BE6" w:rsidRDefault="00616BE6" w:rsidP="00616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средства воссоздания условий деятельности;</w:t>
      </w:r>
    </w:p>
    <w:p w:rsidR="00616BE6" w:rsidRPr="00616BE6" w:rsidRDefault="00616BE6" w:rsidP="00616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инструмента деятельности, оказывающего информационную и техническую поддержку;</w:t>
      </w:r>
    </w:p>
    <w:p w:rsidR="00616BE6" w:rsidRPr="00616BE6" w:rsidRDefault="00616BE6" w:rsidP="00616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технического средства организации дистанционного обучения.</w:t>
      </w:r>
    </w:p>
    <w:p w:rsidR="00616BE6" w:rsidRPr="00616BE6" w:rsidRDefault="00616BE6" w:rsidP="00616BE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7EB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390775" cy="5848350"/>
            <wp:effectExtent l="19050" t="0" r="9525" b="0"/>
            <wp:docPr id="2" name="Рисунок 2" descr="https://urok.1sept.ru/%D1%81%D1%82%D0%B0%D1%82%D1%8C%D0%B8/412817/Image26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412817/Image26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BE6" w:rsidRPr="00616BE6" w:rsidRDefault="00616BE6" w:rsidP="00616BE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16BE6" w:rsidRPr="00616BE6" w:rsidRDefault="00616BE6" w:rsidP="00616B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Какую помощь может оказать компьютер п</w:t>
      </w:r>
      <w:r w:rsidRPr="001D7E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реподавателям английского языка </w:t>
      </w:r>
      <w:r w:rsidRPr="00616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616BE6" w:rsidRPr="00616BE6" w:rsidRDefault="00616BE6" w:rsidP="00616B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В качестве инструмента деятельности обучаемых и обучающих компьютер пр</w:t>
      </w:r>
      <w:r w:rsidR="007B20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именяется в учебном процессе 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прежде всего для получения информационной и технической поддержки. Функции компьютера в качестве инструмента деятельности основаны на его возможностях точной регистрации фактов, хранения и передачи большого объема информации, группировки и статистической обработки данных. Это позволяет применять его для оптимизации управления обучением, повышения эффективности и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объективности учебного процесса при значительной экономии времени преподавателя по следующим направлениям:</w:t>
      </w:r>
    </w:p>
    <w:p w:rsidR="00616BE6" w:rsidRPr="00616BE6" w:rsidRDefault="00616BE6" w:rsidP="00616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получение информационной поддержки;</w:t>
      </w:r>
    </w:p>
    <w:p w:rsidR="00616BE6" w:rsidRPr="00616BE6" w:rsidRDefault="00616BE6" w:rsidP="00616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диагностика, регистрация и систематизация параметров обучения;</w:t>
      </w:r>
    </w:p>
    <w:p w:rsidR="00616BE6" w:rsidRPr="00616BE6" w:rsidRDefault="00616BE6" w:rsidP="00616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с учебными материалами (поиск, анализ, отбор, оформление, создание);</w:t>
      </w:r>
    </w:p>
    <w:p w:rsidR="00616BE6" w:rsidRPr="00616BE6" w:rsidRDefault="00616BE6" w:rsidP="00616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коллективной работы;</w:t>
      </w:r>
    </w:p>
    <w:p w:rsidR="00616BE6" w:rsidRPr="00616BE6" w:rsidRDefault="00616BE6" w:rsidP="00616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осуществление дистанционного обучения.</w:t>
      </w:r>
    </w:p>
    <w:p w:rsidR="00616BE6" w:rsidRPr="00616BE6" w:rsidRDefault="00616BE6" w:rsidP="00616BE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D7EB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191125" cy="2095500"/>
            <wp:effectExtent l="19050" t="0" r="9525" b="0"/>
            <wp:docPr id="3" name="Рисунок 3" descr="https://urok.1sept.ru/%D1%81%D1%82%D0%B0%D1%82%D1%8C%D0%B8/412817/Image26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412817/Image267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6BE6" w:rsidRPr="00616BE6" w:rsidRDefault="00616BE6" w:rsidP="00616B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Какова роль компьютера в современной коммуникативной технологии преподавания </w:t>
      </w:r>
      <w:r w:rsidRPr="001D7E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английского языка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616BE6" w:rsidRPr="00616BE6" w:rsidRDefault="00616BE6" w:rsidP="00616B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При использовании компьютера вербальную коммуникативную деятельность следует рассматривать в трех аспектах. Во-первых, как свободное общение учащихся в режиме реального времени посредством использования электронной почты и информационных сетей, то есть как аутентичный диалог в письменной форме между партнерами по коммуникации. Во-вторых, как интерактивное диалоговое взаимодействие обучаемого с компьютером, при котором преследуются</w:t>
      </w:r>
      <w:r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реальные цели коммуникации, то есть как человеко-машинный диалог. В-третьих, как общение обучаемых в классе в процессе работы с компьютерными обучающими программами, выступающими в качестве стимула для коммуникации и средства воссоздания условий ситуации общения. Интересной особенностью компьютеризированного метода обучения с точки зрения реализации коммуникативного метода обучения является то, что, с одной стороны, компьютер предоставляет обучаемому большую автономию (физическую, социальную, лингвистическую и когнитив</w:t>
      </w:r>
      <w:r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>ную), а с другой стороны, “социа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лизирует” процесс обучения, позволяя сделать его результат достоянием многих заинтересованных лиц (путем распечатки, работы в сети или распространения через телекоммуникационные сети), а также создавать коллективные творческие работы группами учащихся не только одного класса, но даже учебных заведений, находящихся в разных городах и странах.</w:t>
      </w:r>
    </w:p>
    <w:p w:rsidR="00616BE6" w:rsidRPr="00616BE6" w:rsidRDefault="00616BE6" w:rsidP="00616B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Каковы виды компьютерных средств обучения языкам?</w:t>
      </w:r>
    </w:p>
    <w:p w:rsidR="00616BE6" w:rsidRPr="00616BE6" w:rsidRDefault="00616BE6" w:rsidP="00616B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На уровне </w:t>
      </w:r>
      <w:r w:rsidRPr="00616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дидактического обеспечения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 критериями для типологии КСО выступают способы использования КСО в учебном процессе.</w:t>
      </w:r>
    </w:p>
    <w:p w:rsidR="00616BE6" w:rsidRPr="00616BE6" w:rsidRDefault="00616BE6" w:rsidP="00616B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Индивидуального пользования в автономном режиме (самостоятельная работа пользователя компьютером);</w:t>
      </w:r>
    </w:p>
    <w:p w:rsidR="00616BE6" w:rsidRPr="00616BE6" w:rsidRDefault="00616BE6" w:rsidP="00616B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Индивидуального пользования в режиме фронтальной работы в локальной сети (проведение тестирования обучаемых, терминалы которых соединены с головным компьютером преподавателя);</w:t>
      </w:r>
    </w:p>
    <w:p w:rsidR="00616BE6" w:rsidRPr="00616BE6" w:rsidRDefault="00616BE6" w:rsidP="00616B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Коллективной (парной либо групповой) работы с одним компьютером (как правило </w:t>
      </w:r>
      <w:proofErr w:type="spellStart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мультимедийным</w:t>
      </w:r>
      <w:proofErr w:type="spellEnd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:rsidR="00616BE6" w:rsidRPr="00616BE6" w:rsidRDefault="00616BE6" w:rsidP="00616B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Коллективного взаимодействия при работе в сетях в режиме обмена информацией;</w:t>
      </w:r>
    </w:p>
    <w:p w:rsidR="00616BE6" w:rsidRPr="00616BE6" w:rsidRDefault="00616BE6" w:rsidP="00616B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отработки произношения и пересказа темы учащиеся могут записать как отдельные предложения, так и всю тему с дальнейшим прослушиванием и возможностью сравнить с оригинальным текстом.</w:t>
      </w:r>
      <w:r w:rsidR="00551D69"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отработки слов предлагаются кроссворды. Они составлены на осн</w:t>
      </w:r>
      <w:r w:rsidR="00551D69"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ове ключевых слов темы. </w:t>
      </w:r>
    </w:p>
    <w:p w:rsidR="00616BE6" w:rsidRPr="00616BE6" w:rsidRDefault="00551D69" w:rsidP="00616B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подготовки учащихся к ЕНТ и ВОУД</w:t>
      </w:r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рекомендую использовать CD “Репетитор по анг</w:t>
      </w:r>
      <w:r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лийскому языку </w:t>
      </w:r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”,</w:t>
      </w:r>
      <w:r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"Грамматика английского языка", который содержит </w:t>
      </w:r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тем</w:t>
      </w:r>
      <w:r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</w:t>
      </w:r>
      <w:r w:rsid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>о программе школьного курса,  тесты</w:t>
      </w:r>
      <w:r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различны</w:t>
      </w:r>
      <w:r w:rsidR="001D7EBB"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 </w:t>
      </w:r>
      <w:r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задания разного уровня сложности </w:t>
      </w:r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(базовый, повышенный, высокий). Этот курс позволяет отрабатывать навык прохождения тестирования, отслеживать динамику успеваемости, психологически подготовиться к сдаче экзамена, выявить слабые места в понимании предмета.</w:t>
      </w:r>
      <w:r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Большой популярностью у учащихся пользуются игровые программы.. Для совершенствования знаний грамматики англ</w:t>
      </w:r>
      <w:r w:rsidR="007B20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ийского </w:t>
      </w:r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языка поможет программа из серии AUDIO курсы “Грамматика английского языка для школьников”. Программа “Учим английский” - </w:t>
      </w:r>
      <w:proofErr w:type="spellStart"/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Young</w:t>
      </w:r>
      <w:proofErr w:type="spellEnd"/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Genius</w:t>
      </w:r>
      <w:proofErr w:type="spellEnd"/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предназначена для изучения лексики английског</w:t>
      </w:r>
      <w:r w:rsidR="009F04CF">
        <w:rPr>
          <w:rFonts w:ascii="Times New Roman" w:eastAsia="Times New Roman" w:hAnsi="Times New Roman" w:cs="Times New Roman"/>
          <w:color w:val="333333"/>
          <w:sz w:val="28"/>
          <w:szCs w:val="28"/>
        </w:rPr>
        <w:t>о языка. Программа предлагает  разнообразные</w:t>
      </w:r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</w:t>
      </w:r>
      <w:r w:rsidR="009F04CF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 словами. В играх заучиваются написание слов, их переводы и произношение Особенностью данной программы является возможность пополнять набор изучаемых слов.</w:t>
      </w:r>
      <w:r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обучении фонетике</w:t>
      </w:r>
      <w:r w:rsidR="007B20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формированию артикуляции, ритмико-интонационных произносительных навыков, для повышения мотивации уч-ся к изучению английского языка я использую на уроках программу “</w:t>
      </w:r>
      <w:proofErr w:type="spellStart"/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Sing</w:t>
      </w:r>
      <w:proofErr w:type="spellEnd"/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proofErr w:type="spellEnd"/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Learn</w:t>
      </w:r>
      <w:proofErr w:type="spellEnd"/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English</w:t>
      </w:r>
      <w:proofErr w:type="spellEnd"/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”- (Поем и учим английский), где представлена оригинальная методика обучения языку на базе народных английских и амери</w:t>
      </w:r>
      <w:r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канских песен </w:t>
      </w:r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). Песни исполняются носителями языка. Предоставляется интерактивный, говорящий словарь, более 1500 сло</w:t>
      </w:r>
      <w:r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>в и выражений.</w:t>
      </w:r>
    </w:p>
    <w:p w:rsidR="00616BE6" w:rsidRPr="00616BE6" w:rsidRDefault="00616BE6" w:rsidP="00616B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Использование Интер</w:t>
      </w:r>
      <w:r w:rsidR="00551D69" w:rsidRPr="001D7E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нет-ресурсов на уроках английск</w:t>
      </w:r>
      <w:r w:rsidRPr="00616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ого языка.</w:t>
      </w:r>
    </w:p>
    <w:p w:rsidR="00616BE6" w:rsidRPr="00616BE6" w:rsidRDefault="00616BE6" w:rsidP="00616B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Интернет в последние годы получает все большее распространение и находит широкое применение в области обучения </w:t>
      </w:r>
      <w:r w:rsidR="007B202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методической литературе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выделяют различные сферы использования Интернет-ресурсов в процессе обучения языкам в качестве:</w:t>
      </w:r>
    </w:p>
    <w:p w:rsidR="00616BE6" w:rsidRPr="00616BE6" w:rsidRDefault="00616BE6" w:rsidP="0061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средства поиска информации и доступа к знаниям;</w:t>
      </w:r>
    </w:p>
    <w:p w:rsidR="00616BE6" w:rsidRPr="00616BE6" w:rsidRDefault="00616BE6" w:rsidP="0061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новой формы коммуникации на иностранном языке, позволяющей передавать не только письменные тексты, но и изображения, а также озвучивать послания;</w:t>
      </w:r>
    </w:p>
    <w:p w:rsidR="00616BE6" w:rsidRPr="00616BE6" w:rsidRDefault="00616BE6" w:rsidP="0061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средства овладения письмом и письменной речью;</w:t>
      </w:r>
    </w:p>
    <w:p w:rsidR="00616BE6" w:rsidRPr="00616BE6" w:rsidRDefault="00616BE6" w:rsidP="0061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инструмента организации дистанционного обучения.</w:t>
      </w:r>
    </w:p>
    <w:p w:rsidR="00616BE6" w:rsidRPr="00616BE6" w:rsidRDefault="00616BE6" w:rsidP="0061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Используя информационные ресурсы Интернет, можно интегрируя их в учебный процесс, более эффективно решать целый ряд дидактических задач на уроке:</w:t>
      </w:r>
    </w:p>
    <w:p w:rsidR="00616BE6" w:rsidRPr="00616BE6" w:rsidRDefault="00616BE6" w:rsidP="00616B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навыки и умения чтения, непосредственно используя аутентичные материалы разной степени сложности.</w:t>
      </w:r>
      <w:r w:rsidR="00551D69"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этой целью можно использовать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тексты из молодежных журналов “</w:t>
      </w:r>
      <w:proofErr w:type="spellStart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Click</w:t>
      </w:r>
      <w:proofErr w:type="spellEnd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”, “</w:t>
      </w:r>
      <w:proofErr w:type="spellStart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Crown</w:t>
      </w:r>
      <w:proofErr w:type="spellEnd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” (</w:t>
      </w:r>
      <w:proofErr w:type="spellStart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Mary</w:t>
      </w:r>
      <w:proofErr w:type="spellEnd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Glasgow</w:t>
      </w:r>
      <w:proofErr w:type="spellEnd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Magazines</w:t>
      </w:r>
      <w:proofErr w:type="spellEnd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) на сайте www.link2english.com</w:t>
      </w:r>
    </w:p>
    <w:p w:rsidR="00616BE6" w:rsidRPr="00616BE6" w:rsidRDefault="00616BE6" w:rsidP="00616B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совершенствовать умения </w:t>
      </w:r>
      <w:proofErr w:type="spellStart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аудирования</w:t>
      </w:r>
      <w:proofErr w:type="spellEnd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основе аутентичных звуковых текстов Интернет и </w:t>
      </w:r>
      <w:proofErr w:type="spellStart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мультимедийных</w:t>
      </w:r>
      <w:proofErr w:type="spellEnd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средств;</w:t>
      </w:r>
    </w:p>
    <w:p w:rsidR="00616BE6" w:rsidRPr="00616BE6" w:rsidRDefault="00616BE6" w:rsidP="00616B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умения монологического и диалогического высказывания</w:t>
      </w:r>
    </w:p>
    <w:p w:rsidR="00616BE6" w:rsidRPr="00616BE6" w:rsidRDefault="00616BE6" w:rsidP="00551D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основе проблемного обсуждения представленных учителем или кем-то из уч-ся материалов сети;</w:t>
      </w:r>
      <w:r w:rsidR="00551D69"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умения письменной речи, участвуя в подготовке рефератов, сочинений и т.д.</w:t>
      </w:r>
    </w:p>
    <w:p w:rsidR="00616BE6" w:rsidRPr="00616BE6" w:rsidRDefault="00616BE6" w:rsidP="00616B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пополнять свой словарный запас как активный, так и пассивный лексикой современного иностранного языка;</w:t>
      </w:r>
    </w:p>
    <w:p w:rsidR="00616BE6" w:rsidRPr="00616BE6" w:rsidRDefault="00616BE6" w:rsidP="00616B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знакомиться с </w:t>
      </w:r>
      <w:proofErr w:type="spellStart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культуроведческими</w:t>
      </w:r>
      <w:proofErr w:type="spellEnd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знаниями, включающими в себя речевой этикет, особенности речевого поведения различных народов в условиях общения, особенности культуры, традиций страны изучаемого языка;</w:t>
      </w:r>
    </w:p>
    <w:p w:rsidR="00616BE6" w:rsidRPr="00616BE6" w:rsidRDefault="00616BE6" w:rsidP="00616B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устойчивую мотивацию иноязычной деятельности уч-ся на уроке на основе систематического использования “живых” материалов, интересующих всех и каждого.</w:t>
      </w:r>
    </w:p>
    <w:p w:rsidR="00616BE6" w:rsidRPr="00616BE6" w:rsidRDefault="00616BE6" w:rsidP="00616B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Особенно интересно использовать материалы Интернет при работе над проектом. Учитель может поискать различную, подчас даже противоречивую информацию в сети по проблеме. Предлагая подобные материалы учащимся в малых группах, учитель может поставить задачу отобрать подходящую для обсуждаемой проблемы информацию, согласиться с ней, принять к сведению в работе над проектом, либо оспорить ее. При работе над проектом задействуются практически самые разнообразные возможности и ресурсы Интернет. Поиск нужной информации приводит участников проекта в виртуальные библиотеки, базы данных, музеи, на различные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информационные и образовательные серверы. Предлагаю список </w:t>
      </w:r>
      <w:r w:rsidRPr="00616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сайтов,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 которые можно использовать в процессе обучения английскому языку:</w:t>
      </w:r>
    </w:p>
    <w:p w:rsidR="00616BE6" w:rsidRPr="00616BE6" w:rsidRDefault="00616BE6" w:rsidP="00616B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www.eun.org - European </w:t>
      </w:r>
      <w:proofErr w:type="spellStart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Schoolnet</w:t>
      </w:r>
      <w:proofErr w:type="spellEnd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.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Европейская школьная сеть, материалы для учителей и учащихся, новости, поиск партнеров для проекта и переписки.</w:t>
      </w:r>
    </w:p>
    <w:p w:rsidR="00616BE6" w:rsidRPr="00616BE6" w:rsidRDefault="00616BE6" w:rsidP="00616B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www.tnglish-to-go-com</w:t>
      </w:r>
      <w:proofErr w:type="spellEnd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Программа, построенная по типу цепочки уроков для разных уровней обучения.</w:t>
      </w:r>
    </w:p>
    <w:p w:rsidR="00616BE6" w:rsidRPr="00616BE6" w:rsidRDefault="00616BE6" w:rsidP="00616B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www.alberts.com - Оригинальные тексты выдающихся деятелей Великобритании, США, Дании.</w:t>
      </w:r>
    </w:p>
    <w:p w:rsidR="00616BE6" w:rsidRPr="00616BE6" w:rsidRDefault="004E0536" w:rsidP="00616B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" w:history="1">
        <w:r w:rsidR="00616BE6" w:rsidRPr="001D7EBB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http://1september.ru</w:t>
        </w:r>
      </w:hyperlink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 - Приложение к газете “1 сентября”.</w:t>
      </w:r>
    </w:p>
    <w:p w:rsidR="00616BE6" w:rsidRPr="00616BE6" w:rsidRDefault="00616BE6" w:rsidP="00616B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www.language.ru</w:t>
      </w:r>
      <w:proofErr w:type="spellEnd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Английский с англичанами. Школа английского языка.</w:t>
      </w:r>
    </w:p>
    <w:p w:rsidR="00616BE6" w:rsidRPr="00616BE6" w:rsidRDefault="00616BE6" w:rsidP="00616B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www.linquanet.org.uk/ - учебный материал для учителей и учащихся.</w:t>
      </w:r>
    </w:p>
    <w:p w:rsidR="00551D69" w:rsidRPr="007B2027" w:rsidRDefault="00616BE6" w:rsidP="00551D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www</w:t>
      </w:r>
      <w:r w:rsidRPr="007B20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washtimes</w:t>
      </w:r>
      <w:r w:rsidRPr="007B20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com</w:t>
      </w:r>
      <w:r w:rsidRPr="007B20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/ -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Материалы</w:t>
      </w:r>
      <w:r w:rsidRPr="007B20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газеты</w:t>
      </w:r>
      <w:r w:rsidRPr="007B20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“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The</w:t>
      </w:r>
      <w:r w:rsidRPr="007B20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Washington</w:t>
      </w:r>
      <w:r w:rsidRPr="007B20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Times</w:t>
      </w:r>
      <w:r w:rsidRPr="007B20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”.</w:t>
      </w:r>
      <w:r w:rsidR="00551D69" w:rsidRPr="007B20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</w:p>
    <w:p w:rsidR="00616BE6" w:rsidRPr="00616BE6" w:rsidRDefault="00616BE6" w:rsidP="001D7E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www.reward.ru</w:t>
      </w:r>
      <w:proofErr w:type="spellEnd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компьютерный курс английского языка.</w:t>
      </w:r>
    </w:p>
    <w:p w:rsidR="00616BE6" w:rsidRPr="00616BE6" w:rsidRDefault="00616BE6" w:rsidP="00616B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www.woodlands-junior.kent.sch.uk/customs/index.html -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сайт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школы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Woodlands junior school – English customs and traditions.</w:t>
      </w:r>
    </w:p>
    <w:p w:rsidR="00616BE6" w:rsidRPr="00616BE6" w:rsidRDefault="00616BE6" w:rsidP="001D7E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&gt;www.pacific.net/ - Internet Server in Southern California. Teachers helping teachers. Language Arts. </w:t>
      </w:r>
      <w:proofErr w:type="spellStart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Lesson</w:t>
      </w:r>
      <w:proofErr w:type="spellEnd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Plans</w:t>
      </w:r>
      <w:proofErr w:type="spellEnd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D7EBB" w:rsidRDefault="00616BE6" w:rsidP="001D7E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www.study.ru</w:t>
      </w:r>
      <w:proofErr w:type="spellEnd"/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Английский язык: ресурсы Интернет, обучающая программа.</w:t>
      </w:r>
    </w:p>
    <w:p w:rsidR="009F04CF" w:rsidRPr="001D7EBB" w:rsidRDefault="009F04CF" w:rsidP="001D7E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материалы сайта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Bilimland.KZ</w:t>
      </w:r>
      <w:proofErr w:type="spellEnd"/>
    </w:p>
    <w:p w:rsidR="00616BE6" w:rsidRPr="007B2027" w:rsidRDefault="001D7EBB" w:rsidP="001D7E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7EBB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омпьютерные презен</w:t>
      </w:r>
      <w:r w:rsidR="007B2027">
        <w:rPr>
          <w:rFonts w:ascii="Times New Roman" w:eastAsia="Times New Roman" w:hAnsi="Times New Roman" w:cs="Times New Roman"/>
          <w:color w:val="333333"/>
          <w:sz w:val="28"/>
          <w:szCs w:val="28"/>
        </w:rPr>
        <w:t>тации могут делать не только учащие</w:t>
      </w:r>
      <w:r w:rsidR="00616BE6" w:rsidRPr="00616BE6">
        <w:rPr>
          <w:rFonts w:ascii="Times New Roman" w:eastAsia="Times New Roman" w:hAnsi="Times New Roman" w:cs="Times New Roman"/>
          <w:color w:val="333333"/>
          <w:sz w:val="28"/>
          <w:szCs w:val="28"/>
        </w:rPr>
        <w:t>ся, но и сам учитель с целью более доступной и наглядной подачи нового материала или обобщения по какой-либо теме. Мною были выполнены и использованы на уроках следующие презентации:</w:t>
      </w:r>
    </w:p>
    <w:p w:rsidR="00616BE6" w:rsidRPr="00616BE6" w:rsidRDefault="00616BE6" w:rsidP="001D7E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“Welcome to Canada”</w:t>
      </w:r>
      <w:r w:rsidR="001D7EBB" w:rsidRPr="001D7EB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 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“Welcome to Australia”</w:t>
      </w:r>
      <w:r w:rsidR="001D7EBB" w:rsidRPr="001D7EB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  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“The</w:t>
      </w:r>
      <w:r w:rsidR="001D7EBB" w:rsidRPr="001D7EB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Education in the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UK”</w:t>
      </w:r>
      <w:r w:rsidR="009F04C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9F04CF" w:rsidRPr="009F04C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</w:t>
      </w:r>
      <w:r w:rsidR="009F04C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9F04CF" w:rsidRPr="009F04C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"</w:t>
      </w:r>
      <w:r w:rsidR="009F04C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English is in my life</w:t>
      </w:r>
      <w:r w:rsidR="009F04CF" w:rsidRPr="009F04C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"</w:t>
      </w:r>
      <w:r w:rsidR="009F04C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="009F04CF" w:rsidRPr="009F04C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"</w:t>
      </w:r>
      <w:r w:rsidR="009F04C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Sights of England</w:t>
      </w:r>
      <w:r w:rsidR="009F04CF" w:rsidRPr="009F04C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".</w:t>
      </w:r>
    </w:p>
    <w:p w:rsidR="00616BE6" w:rsidRPr="00616BE6" w:rsidRDefault="00616BE6" w:rsidP="001D7E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“Merry Christmas”</w:t>
      </w:r>
      <w:r w:rsidR="001D7EBB" w:rsidRPr="001D7EB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 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“ABC song”</w:t>
      </w:r>
      <w:r w:rsidR="001D7EBB" w:rsidRPr="001D7EB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9F04C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</w:t>
      </w:r>
      <w:r w:rsidR="001D7EBB" w:rsidRPr="001D7EB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616BE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“Shop till you drop”</w:t>
      </w:r>
      <w:r w:rsidR="001D7EBB" w:rsidRPr="001D7EB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" Famous people" "Our Kazakhstan"</w:t>
      </w:r>
      <w:r w:rsidR="009F04CF" w:rsidRPr="009F04C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"</w:t>
      </w:r>
      <w:r w:rsidR="009F04C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Nature of Kazakhstan</w:t>
      </w:r>
      <w:r w:rsidR="009F04CF" w:rsidRPr="009F04C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"</w:t>
      </w:r>
      <w:r w:rsidR="009F04C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616BE6" w:rsidRPr="00616BE6" w:rsidRDefault="00616BE6" w:rsidP="00616BE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607905" w:rsidRPr="001D7EBB" w:rsidRDefault="0060790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07905" w:rsidRPr="001D7EBB" w:rsidSect="004E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742"/>
    <w:multiLevelType w:val="multilevel"/>
    <w:tmpl w:val="DC52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E1660"/>
    <w:multiLevelType w:val="multilevel"/>
    <w:tmpl w:val="289C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B0945"/>
    <w:multiLevelType w:val="multilevel"/>
    <w:tmpl w:val="A9A6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82CF9"/>
    <w:multiLevelType w:val="multilevel"/>
    <w:tmpl w:val="EE14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A7056"/>
    <w:multiLevelType w:val="multilevel"/>
    <w:tmpl w:val="CFAA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D50E1"/>
    <w:multiLevelType w:val="multilevel"/>
    <w:tmpl w:val="0CB2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731AB7"/>
    <w:multiLevelType w:val="multilevel"/>
    <w:tmpl w:val="17DA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42FD0"/>
    <w:multiLevelType w:val="multilevel"/>
    <w:tmpl w:val="38EA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807B1"/>
    <w:multiLevelType w:val="multilevel"/>
    <w:tmpl w:val="621E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117177"/>
    <w:multiLevelType w:val="multilevel"/>
    <w:tmpl w:val="7F90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6BE6"/>
    <w:rsid w:val="001D7EBB"/>
    <w:rsid w:val="004E0536"/>
    <w:rsid w:val="00551D69"/>
    <w:rsid w:val="00607905"/>
    <w:rsid w:val="00616BE6"/>
    <w:rsid w:val="007B2027"/>
    <w:rsid w:val="009F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36"/>
  </w:style>
  <w:style w:type="paragraph" w:styleId="1">
    <w:name w:val="heading 1"/>
    <w:basedOn w:val="a"/>
    <w:link w:val="10"/>
    <w:uiPriority w:val="9"/>
    <w:qFormat/>
    <w:rsid w:val="00616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B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16BE6"/>
    <w:rPr>
      <w:color w:val="0000FF"/>
      <w:u w:val="single"/>
    </w:rPr>
  </w:style>
  <w:style w:type="character" w:styleId="a4">
    <w:name w:val="Emphasis"/>
    <w:basedOn w:val="a0"/>
    <w:uiPriority w:val="20"/>
    <w:qFormat/>
    <w:rsid w:val="00616BE6"/>
    <w:rPr>
      <w:i/>
      <w:iCs/>
    </w:rPr>
  </w:style>
  <w:style w:type="paragraph" w:styleId="a5">
    <w:name w:val="Normal (Web)"/>
    <w:basedOn w:val="a"/>
    <w:uiPriority w:val="99"/>
    <w:semiHidden/>
    <w:unhideWhenUsed/>
    <w:rsid w:val="0061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16BE6"/>
    <w:rPr>
      <w:b/>
      <w:bCs/>
    </w:rPr>
  </w:style>
  <w:style w:type="paragraph" w:customStyle="1" w:styleId="text-right">
    <w:name w:val="text-right"/>
    <w:basedOn w:val="a"/>
    <w:rsid w:val="0061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97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Windows User</cp:lastModifiedBy>
  <cp:revision>5</cp:revision>
  <dcterms:created xsi:type="dcterms:W3CDTF">2020-03-11T13:03:00Z</dcterms:created>
  <dcterms:modified xsi:type="dcterms:W3CDTF">2020-03-11T13:57:00Z</dcterms:modified>
</cp:coreProperties>
</file>